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D0E05">
        <w:rPr>
          <w:rStyle w:val="a4"/>
          <w:color w:val="000000"/>
          <w:sz w:val="28"/>
          <w:szCs w:val="28"/>
        </w:rPr>
        <w:t>ФЕДЕРАЛЬНЫЙ ЗАКОН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ОБ ОСНОВНЫХ ГАРАНТИЯХ ПРАВ РЕБЕНКА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24 </w:t>
      </w:r>
      <w:r w:rsidRPr="002D0E05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</w:t>
      </w:r>
      <w:r w:rsidRPr="002D0E05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 xml:space="preserve"> года N </w:t>
      </w:r>
      <w:r w:rsidRPr="002D0E05">
        <w:rPr>
          <w:color w:val="000000"/>
          <w:sz w:val="28"/>
          <w:szCs w:val="28"/>
        </w:rPr>
        <w:t>124-ФЗ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Принят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Государственной Думой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Одобрен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Советом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9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Федеральных законов от 20.07.2000 N 103-ФЗ,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 22.08.2004 N 122-ФЗ,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D0E05">
        <w:rPr>
          <w:color w:val="000000"/>
          <w:sz w:val="28"/>
          <w:szCs w:val="28"/>
        </w:rPr>
        <w:t>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I. ОБЩИЕ ПОЛОЖЕНИЯ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1. Понятия, используемые в настоящем Федеральном законе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ребенок - лицо до достижения им возраста 18 лет (совершеннолетия);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</w:t>
      </w:r>
      <w:r w:rsidRPr="002D0E05">
        <w:rPr>
          <w:color w:val="000000"/>
          <w:sz w:val="28"/>
          <w:szCs w:val="28"/>
        </w:rPr>
        <w:lastRenderedPageBreak/>
        <w:t>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(абзац введен Федеральным законом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организации отдыха детей и их оздоровления - детские оздоровительные лагеря (загородные оздоровительные лагеря, лагеря дневного пребывания и </w:t>
      </w:r>
      <w:r w:rsidRPr="002D0E05">
        <w:rPr>
          <w:color w:val="000000"/>
          <w:sz w:val="28"/>
          <w:szCs w:val="28"/>
        </w:rPr>
        <w:lastRenderedPageBreak/>
        <w:t>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(абзац введен Федеральным законом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2. Отношения, регулируемые настоящим Федеральным законом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4. Цели государственной политики в интересах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Целями государственной политики в интересах детей являются: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формирование правовых основ гарантий прав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Государственная политика в интересах детей является приоритетной и основана на следующих принципах: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законодательное обеспечение прав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Федеральных законов от 22.08.2004 N 122-ФЗ,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 утратил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установление основ федеральной политики в интересах детей;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абзацы четвертый - пятый утратили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абзацы седьмой - восьмой утратили силу. - Федеральный закон от 22.08.2004 N 122-ФЗ;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установление порядка судебной защиты и судебная защита прав и законных интересов ребенка;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(п. 2 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II. ОСНОВНЫЕ НАПРАВЛЕНИЯ ОБЕСПЕЧЕНИЯ ПРАВ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6. Законодательные гарантии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2D0E05">
        <w:rPr>
          <w:color w:val="000000"/>
          <w:sz w:val="28"/>
          <w:szCs w:val="28"/>
        </w:rPr>
        <w:t>правоприменения</w:t>
      </w:r>
      <w:proofErr w:type="spellEnd"/>
      <w:r w:rsidRPr="002D0E05">
        <w:rPr>
          <w:color w:val="000000"/>
          <w:sz w:val="28"/>
          <w:szCs w:val="28"/>
        </w:rPr>
        <w:t xml:space="preserve"> в области защиты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8. Утратила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2D0E05">
        <w:rPr>
          <w:color w:val="000000"/>
          <w:sz w:val="28"/>
          <w:szCs w:val="28"/>
        </w:rPr>
        <w:t>внеучебное</w:t>
      </w:r>
      <w:proofErr w:type="spellEnd"/>
      <w:r w:rsidRPr="002D0E05">
        <w:rPr>
          <w:color w:val="000000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10. Обеспечение прав детей на охрану здоровья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12. Защита прав детей на отдых и оздоровление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21.12.2004 N 170-ФЗ)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6.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15. Защита прав детей, находящихся в трудной жизненной ситуации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Абзац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Государство гарантирует судебную защиту прав детей, находящихся в трудной жизненной ситуации.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III. ОРГАНИЗАЦИОННЫЕ ОСНОВЫ ГАРАНТИЙ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ПРАВ РЕБЕНКА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Утратил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Статьи 17 - 20. Утратили силу. - Федеральный закон от 22.08.2004 N 122-ФЗ.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22.08.2004 N 122-ФЗ)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22. Государственный доклад о положении детей в 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(в ред. Федерального закона от 20.07.2000 N 103-ФЗ)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IV. ГАРАНТИИ ИСПОЛНЕНИЯ НАСТОЯЩЕГО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23. Судебный порядок разрешения споров при исполнении настоящего 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Глава V. ЗАКЛЮЧИТЕЛЬНЫЕ ПОЛОЖЕНИЯ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24. Вступление в силу настоящего Федерального закона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3. Статья 8 настоящего Федерального закона вступает в силу с 1 января 2000 года.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 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rStyle w:val="a4"/>
          <w:color w:val="000000"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Президент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Российской Федерации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Б.ЕЛЬЦИН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Москва, Кремль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24 июля 1998 года</w:t>
      </w:r>
    </w:p>
    <w:p w:rsidR="002D0E05" w:rsidRPr="002D0E05" w:rsidRDefault="002D0E05" w:rsidP="002D0E05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2D0E05">
        <w:rPr>
          <w:color w:val="000000"/>
          <w:sz w:val="28"/>
          <w:szCs w:val="28"/>
        </w:rPr>
        <w:t>N 124-ФЗ</w:t>
      </w:r>
    </w:p>
    <w:p w:rsidR="00BA0167" w:rsidRPr="002D0E05" w:rsidRDefault="00BA0167" w:rsidP="002D0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167" w:rsidRPr="002D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D7"/>
    <w:rsid w:val="000611F1"/>
    <w:rsid w:val="002D0E05"/>
    <w:rsid w:val="00BA0167"/>
    <w:rsid w:val="00C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E405-534F-40D6-95AA-D997FAC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ADMIN</cp:lastModifiedBy>
  <cp:revision>2</cp:revision>
  <dcterms:created xsi:type="dcterms:W3CDTF">2025-02-25T05:42:00Z</dcterms:created>
  <dcterms:modified xsi:type="dcterms:W3CDTF">2025-02-25T05:42:00Z</dcterms:modified>
</cp:coreProperties>
</file>